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6B" w:rsidRDefault="00D0356B" w:rsidP="00D0356B">
      <w:pPr>
        <w:ind w:left="2880" w:right="-144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PUBLIC NOTICE OF MEETING</w:t>
      </w:r>
    </w:p>
    <w:p w:rsidR="00D0356B" w:rsidRDefault="00D0356B" w:rsidP="00D0356B">
      <w:pPr>
        <w:rPr>
          <w:rFonts w:ascii="Arial" w:hAnsi="Arial" w:cs="Arial"/>
          <w:b/>
          <w:sz w:val="28"/>
          <w:szCs w:val="28"/>
        </w:rPr>
      </w:pPr>
    </w:p>
    <w:p w:rsidR="00D0356B" w:rsidRDefault="00D0356B" w:rsidP="00D0356B">
      <w:pPr>
        <w:pStyle w:val="ListBullet"/>
        <w:rPr>
          <w:b/>
        </w:rPr>
      </w:pPr>
      <w:r>
        <w:t xml:space="preserve">Pursuant to Section 19.84 of the Wisconsin Statutes, Notice is hereby given to the public that a meeting of the NFLS Board of Directors will be held </w:t>
      </w:r>
      <w:r w:rsidR="00FD6BD3">
        <w:rPr>
          <w:b/>
        </w:rPr>
        <w:t>Tuesday, December 6</w:t>
      </w:r>
      <w:r w:rsidR="00315125">
        <w:rPr>
          <w:b/>
        </w:rPr>
        <w:t xml:space="preserve">, 2016 </w:t>
      </w:r>
      <w:r>
        <w:rPr>
          <w:b/>
        </w:rPr>
        <w:t>at 12 Noon</w:t>
      </w:r>
      <w:r>
        <w:t xml:space="preserve">, at the </w:t>
      </w:r>
      <w:r>
        <w:rPr>
          <w:b/>
        </w:rPr>
        <w:t>Kress Branch Library, 333 N. Broadway, De Pere, WI 54115 Phone: 920-448-4407</w:t>
      </w:r>
      <w:r>
        <w:t>.</w:t>
      </w:r>
    </w:p>
    <w:p w:rsidR="00D0356B" w:rsidRDefault="00D0356B" w:rsidP="00D0356B">
      <w:pPr>
        <w:ind w:left="2160"/>
        <w:rPr>
          <w:rFonts w:ascii="Arial" w:hAnsi="Arial" w:cs="Arial"/>
        </w:rPr>
      </w:pPr>
    </w:p>
    <w:p w:rsidR="00D0356B" w:rsidRDefault="00D0356B" w:rsidP="00D0356B">
      <w:pPr>
        <w:ind w:left="43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  <w:r>
        <w:rPr>
          <w:rFonts w:ascii="Arial" w:hAnsi="Arial" w:cs="Arial"/>
          <w:b/>
        </w:rPr>
        <w:t xml:space="preserve">  </w:t>
      </w:r>
    </w:p>
    <w:p w:rsidR="00D0356B" w:rsidRPr="00324A7F" w:rsidRDefault="00D0356B" w:rsidP="00D035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24A7F">
        <w:rPr>
          <w:rFonts w:ascii="Arial" w:hAnsi="Arial" w:cs="Arial"/>
          <w:sz w:val="22"/>
          <w:szCs w:val="22"/>
        </w:rPr>
        <w:t>Welcome and Introductions.</w:t>
      </w:r>
    </w:p>
    <w:p w:rsidR="00D0356B" w:rsidRPr="00324A7F" w:rsidRDefault="00D0356B" w:rsidP="00D0356B">
      <w:pPr>
        <w:ind w:left="81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0356B" w:rsidRPr="00324A7F" w:rsidRDefault="00D0356B" w:rsidP="00D035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24A7F">
        <w:rPr>
          <w:rFonts w:ascii="Arial" w:hAnsi="Arial" w:cs="Arial"/>
          <w:sz w:val="22"/>
          <w:szCs w:val="22"/>
        </w:rPr>
        <w:t>Lunch</w:t>
      </w:r>
    </w:p>
    <w:p w:rsidR="00D0356B" w:rsidRPr="00324A7F" w:rsidRDefault="00D0356B" w:rsidP="00D0356B">
      <w:pPr>
        <w:rPr>
          <w:rFonts w:ascii="Arial" w:hAnsi="Arial" w:cs="Arial"/>
          <w:sz w:val="22"/>
          <w:szCs w:val="22"/>
        </w:rPr>
      </w:pPr>
    </w:p>
    <w:p w:rsidR="00D0356B" w:rsidRPr="00324A7F" w:rsidRDefault="00D0356B" w:rsidP="00D035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24A7F">
        <w:rPr>
          <w:rFonts w:ascii="Arial" w:hAnsi="Arial" w:cs="Arial"/>
          <w:sz w:val="22"/>
          <w:szCs w:val="22"/>
        </w:rPr>
        <w:t>Agenda Revisions.</w:t>
      </w:r>
    </w:p>
    <w:p w:rsidR="00D0356B" w:rsidRPr="00324A7F" w:rsidRDefault="00D0356B" w:rsidP="00D0356B">
      <w:pPr>
        <w:rPr>
          <w:rFonts w:ascii="Arial" w:hAnsi="Arial" w:cs="Arial"/>
          <w:sz w:val="22"/>
          <w:szCs w:val="22"/>
        </w:rPr>
      </w:pPr>
    </w:p>
    <w:p w:rsidR="00D0356B" w:rsidRPr="00324A7F" w:rsidRDefault="00D0356B" w:rsidP="00D035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24A7F">
        <w:rPr>
          <w:rFonts w:ascii="Arial" w:hAnsi="Arial" w:cs="Arial"/>
          <w:sz w:val="22"/>
          <w:szCs w:val="22"/>
        </w:rPr>
        <w:t>Open Forum.</w:t>
      </w:r>
    </w:p>
    <w:p w:rsidR="00D0356B" w:rsidRPr="00324A7F" w:rsidRDefault="00D0356B" w:rsidP="00D0356B">
      <w:pPr>
        <w:rPr>
          <w:rFonts w:ascii="Arial" w:hAnsi="Arial" w:cs="Arial"/>
          <w:sz w:val="22"/>
          <w:szCs w:val="22"/>
        </w:rPr>
      </w:pPr>
    </w:p>
    <w:p w:rsidR="00D0356B" w:rsidRPr="00324A7F" w:rsidRDefault="004A06AF" w:rsidP="00D035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24A7F">
        <w:rPr>
          <w:rFonts w:ascii="Arial" w:hAnsi="Arial" w:cs="Arial"/>
          <w:sz w:val="22"/>
          <w:szCs w:val="22"/>
        </w:rPr>
        <w:t>October 11, 2016</w:t>
      </w:r>
      <w:r w:rsidR="00D0356B" w:rsidRPr="00324A7F">
        <w:rPr>
          <w:rFonts w:ascii="Arial" w:hAnsi="Arial" w:cs="Arial"/>
          <w:sz w:val="22"/>
          <w:szCs w:val="22"/>
        </w:rPr>
        <w:t xml:space="preserve"> minutes.</w:t>
      </w:r>
    </w:p>
    <w:p w:rsidR="00D0356B" w:rsidRPr="00324A7F" w:rsidRDefault="00D0356B" w:rsidP="00D0356B">
      <w:pPr>
        <w:rPr>
          <w:rFonts w:ascii="Arial" w:hAnsi="Arial" w:cs="Arial"/>
          <w:sz w:val="22"/>
          <w:szCs w:val="22"/>
        </w:rPr>
      </w:pPr>
    </w:p>
    <w:p w:rsidR="00D0356B" w:rsidRPr="00324A7F" w:rsidRDefault="00D0356B" w:rsidP="00D0356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24A7F">
        <w:rPr>
          <w:rFonts w:ascii="Arial" w:hAnsi="Arial" w:cs="Arial"/>
          <w:sz w:val="22"/>
          <w:szCs w:val="22"/>
        </w:rPr>
        <w:t>Reports:</w:t>
      </w:r>
      <w:r w:rsidRPr="00324A7F">
        <w:rPr>
          <w:sz w:val="22"/>
          <w:szCs w:val="22"/>
        </w:rPr>
        <w:t xml:space="preserve">  </w:t>
      </w:r>
    </w:p>
    <w:p w:rsidR="00D0356B" w:rsidRPr="00324A7F" w:rsidRDefault="00AC5D1A" w:rsidP="00AC5D1A">
      <w:pPr>
        <w:ind w:left="-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0356B" w:rsidRPr="00324A7F">
        <w:rPr>
          <w:rFonts w:ascii="Arial" w:hAnsi="Arial" w:cs="Arial"/>
          <w:sz w:val="22"/>
          <w:szCs w:val="22"/>
        </w:rPr>
        <w:t xml:space="preserve">6.1   President – Ken Harter </w:t>
      </w:r>
    </w:p>
    <w:p w:rsidR="00D0356B" w:rsidRPr="00324A7F" w:rsidRDefault="00D0356B" w:rsidP="00D0356B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324A7F">
        <w:rPr>
          <w:rFonts w:ascii="Arial" w:hAnsi="Arial" w:cs="Arial"/>
          <w:sz w:val="22"/>
          <w:szCs w:val="22"/>
        </w:rPr>
        <w:tab/>
        <w:t xml:space="preserve">        </w:t>
      </w:r>
      <w:r w:rsidR="00A6295E" w:rsidRPr="00324A7F">
        <w:rPr>
          <w:rFonts w:ascii="Arial" w:hAnsi="Arial" w:cs="Arial"/>
          <w:sz w:val="22"/>
          <w:szCs w:val="22"/>
        </w:rPr>
        <w:t>6.1a</w:t>
      </w:r>
      <w:r w:rsidR="00AC5D1A">
        <w:rPr>
          <w:rFonts w:ascii="Arial" w:hAnsi="Arial" w:cs="Arial"/>
          <w:sz w:val="22"/>
          <w:szCs w:val="22"/>
        </w:rPr>
        <w:t>.  Appoint Nominating Com</w:t>
      </w:r>
      <w:r w:rsidRPr="00324A7F">
        <w:rPr>
          <w:rFonts w:ascii="Arial" w:hAnsi="Arial" w:cs="Arial"/>
          <w:sz w:val="22"/>
          <w:szCs w:val="22"/>
        </w:rPr>
        <w:t>mittee</w:t>
      </w:r>
      <w:r w:rsidRPr="00324A7F">
        <w:rPr>
          <w:rFonts w:ascii="Arial" w:hAnsi="Arial" w:cs="Arial"/>
          <w:sz w:val="22"/>
          <w:szCs w:val="22"/>
        </w:rPr>
        <w:tab/>
      </w:r>
    </w:p>
    <w:p w:rsidR="00D0356B" w:rsidRDefault="00D0356B" w:rsidP="00D0356B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324A7F">
        <w:rPr>
          <w:rFonts w:ascii="Arial" w:hAnsi="Arial" w:cs="Arial"/>
          <w:sz w:val="22"/>
          <w:szCs w:val="22"/>
        </w:rPr>
        <w:tab/>
        <w:t xml:space="preserve">6.2  Treasurer - Sandy </w:t>
      </w:r>
      <w:proofErr w:type="spellStart"/>
      <w:r w:rsidRPr="00324A7F">
        <w:rPr>
          <w:rFonts w:ascii="Arial" w:hAnsi="Arial" w:cs="Arial"/>
          <w:sz w:val="22"/>
          <w:szCs w:val="22"/>
        </w:rPr>
        <w:t>Ryczkowski</w:t>
      </w:r>
      <w:proofErr w:type="spellEnd"/>
    </w:p>
    <w:p w:rsidR="00D0356B" w:rsidRDefault="00AC5D1A" w:rsidP="00AC5D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356B" w:rsidRPr="00AC5D1A">
        <w:rPr>
          <w:rFonts w:ascii="Arial" w:hAnsi="Arial" w:cs="Arial"/>
          <w:sz w:val="22"/>
          <w:szCs w:val="22"/>
        </w:rPr>
        <w:t>6.3   Personnel Committee – Miriam Erickson</w:t>
      </w:r>
    </w:p>
    <w:p w:rsidR="00D0356B" w:rsidRPr="00AC5D1A" w:rsidRDefault="00AC5D1A" w:rsidP="00AC5D1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356B" w:rsidRPr="00AC5D1A">
        <w:rPr>
          <w:rFonts w:ascii="Arial" w:hAnsi="Arial" w:cs="Arial"/>
          <w:sz w:val="22"/>
          <w:szCs w:val="22"/>
        </w:rPr>
        <w:t>6.4   Director – Mark Merrifield</w:t>
      </w:r>
    </w:p>
    <w:p w:rsidR="00D0356B" w:rsidRPr="00324A7F" w:rsidRDefault="00D0356B" w:rsidP="00D0356B">
      <w:pPr>
        <w:pStyle w:val="ListParagraph"/>
        <w:ind w:left="810"/>
        <w:rPr>
          <w:rFonts w:ascii="Arial" w:hAnsi="Arial" w:cs="Arial"/>
          <w:sz w:val="22"/>
          <w:szCs w:val="22"/>
        </w:rPr>
      </w:pPr>
    </w:p>
    <w:p w:rsidR="00D0356B" w:rsidRDefault="00D0356B" w:rsidP="00D0356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24A7F">
        <w:rPr>
          <w:rFonts w:ascii="Arial" w:hAnsi="Arial" w:cs="Arial"/>
          <w:sz w:val="22"/>
          <w:szCs w:val="22"/>
        </w:rPr>
        <w:t xml:space="preserve"> </w:t>
      </w:r>
      <w:r w:rsidR="00A6295E" w:rsidRPr="00324A7F">
        <w:rPr>
          <w:rFonts w:ascii="Arial" w:hAnsi="Arial" w:cs="Arial"/>
          <w:sz w:val="22"/>
          <w:szCs w:val="22"/>
        </w:rPr>
        <w:t>2017</w:t>
      </w:r>
      <w:r w:rsidRPr="00324A7F">
        <w:rPr>
          <w:rFonts w:ascii="Arial" w:hAnsi="Arial" w:cs="Arial"/>
          <w:sz w:val="22"/>
          <w:szCs w:val="22"/>
        </w:rPr>
        <w:t xml:space="preserve"> Resource Library Agreement with Brown County.</w:t>
      </w:r>
    </w:p>
    <w:p w:rsidR="00324A7F" w:rsidRDefault="00324A7F" w:rsidP="00324A7F">
      <w:pPr>
        <w:rPr>
          <w:rFonts w:ascii="Arial" w:hAnsi="Arial" w:cs="Arial"/>
          <w:sz w:val="22"/>
          <w:szCs w:val="22"/>
        </w:rPr>
      </w:pPr>
    </w:p>
    <w:p w:rsidR="00324A7F" w:rsidRPr="00324A7F" w:rsidRDefault="00324A7F" w:rsidP="00324A7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NFLS Delivery Proposal.</w:t>
      </w:r>
    </w:p>
    <w:p w:rsidR="00D0356B" w:rsidRPr="00324A7F" w:rsidRDefault="00D0356B" w:rsidP="00D0356B">
      <w:pPr>
        <w:rPr>
          <w:rFonts w:ascii="Arial" w:hAnsi="Arial" w:cs="Arial"/>
          <w:sz w:val="22"/>
          <w:szCs w:val="22"/>
        </w:rPr>
      </w:pPr>
    </w:p>
    <w:p w:rsidR="00A6295E" w:rsidRPr="00A6295E" w:rsidRDefault="00A6295E" w:rsidP="00A6295E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A6295E">
        <w:rPr>
          <w:rFonts w:ascii="Arial" w:hAnsi="Arial" w:cs="Arial"/>
          <w:b/>
          <w:sz w:val="22"/>
          <w:szCs w:val="22"/>
        </w:rPr>
        <w:t>CLOSED SESSION</w:t>
      </w:r>
      <w:r w:rsidRPr="00A6295E">
        <w:rPr>
          <w:rFonts w:ascii="Arial" w:hAnsi="Arial" w:cs="Arial"/>
          <w:sz w:val="22"/>
          <w:szCs w:val="22"/>
        </w:rPr>
        <w:t xml:space="preserve"> - Under WI Statutes Section 19.85 (1)(c)  </w:t>
      </w:r>
    </w:p>
    <w:p w:rsidR="00A6295E" w:rsidRPr="00A6295E" w:rsidRDefault="00A6295E" w:rsidP="00A6295E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 w:rsidRPr="00A6295E">
        <w:rPr>
          <w:rFonts w:ascii="Arial" w:hAnsi="Arial" w:cs="Arial"/>
          <w:sz w:val="22"/>
          <w:szCs w:val="22"/>
        </w:rPr>
        <w:tab/>
      </w:r>
      <w:proofErr w:type="gramStart"/>
      <w:r w:rsidRPr="00A6295E">
        <w:rPr>
          <w:rFonts w:ascii="Arial" w:hAnsi="Arial" w:cs="Arial"/>
          <w:sz w:val="22"/>
          <w:szCs w:val="22"/>
        </w:rPr>
        <w:t>considering</w:t>
      </w:r>
      <w:proofErr w:type="gramEnd"/>
      <w:r w:rsidRPr="00A6295E">
        <w:rPr>
          <w:rFonts w:ascii="Arial" w:hAnsi="Arial" w:cs="Arial"/>
          <w:sz w:val="22"/>
          <w:szCs w:val="22"/>
        </w:rPr>
        <w:t xml:space="preserve"> employment, promotion, compensation or performance </w:t>
      </w:r>
    </w:p>
    <w:p w:rsidR="00A6295E" w:rsidRPr="00A6295E" w:rsidRDefault="00A6295E" w:rsidP="00A6295E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 w:rsidRPr="00A6295E">
        <w:rPr>
          <w:rFonts w:ascii="Arial" w:hAnsi="Arial" w:cs="Arial"/>
          <w:sz w:val="22"/>
          <w:szCs w:val="22"/>
        </w:rPr>
        <w:tab/>
      </w:r>
      <w:proofErr w:type="gramStart"/>
      <w:r w:rsidRPr="00A6295E">
        <w:rPr>
          <w:rFonts w:ascii="Arial" w:hAnsi="Arial" w:cs="Arial"/>
          <w:sz w:val="22"/>
          <w:szCs w:val="22"/>
        </w:rPr>
        <w:t>evaluation</w:t>
      </w:r>
      <w:proofErr w:type="gramEnd"/>
      <w:r w:rsidRPr="00A6295E">
        <w:rPr>
          <w:rFonts w:ascii="Arial" w:hAnsi="Arial" w:cs="Arial"/>
          <w:sz w:val="22"/>
          <w:szCs w:val="22"/>
        </w:rPr>
        <w:t xml:space="preserve"> data of any public employee over which the governmental </w:t>
      </w:r>
    </w:p>
    <w:p w:rsidR="00A6295E" w:rsidRPr="00A6295E" w:rsidRDefault="00A6295E" w:rsidP="00A6295E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  <w:r w:rsidRPr="00A6295E">
        <w:rPr>
          <w:rFonts w:ascii="Arial" w:hAnsi="Arial" w:cs="Arial"/>
          <w:sz w:val="22"/>
          <w:szCs w:val="22"/>
        </w:rPr>
        <w:tab/>
      </w:r>
      <w:proofErr w:type="gramStart"/>
      <w:r w:rsidRPr="00A6295E">
        <w:rPr>
          <w:rFonts w:ascii="Arial" w:hAnsi="Arial" w:cs="Arial"/>
          <w:sz w:val="22"/>
          <w:szCs w:val="22"/>
        </w:rPr>
        <w:t>body</w:t>
      </w:r>
      <w:proofErr w:type="gramEnd"/>
      <w:r w:rsidRPr="00A6295E">
        <w:rPr>
          <w:rFonts w:ascii="Arial" w:hAnsi="Arial" w:cs="Arial"/>
          <w:sz w:val="22"/>
          <w:szCs w:val="22"/>
        </w:rPr>
        <w:t xml:space="preserve"> has jurisdiction or exercises responsibility. </w:t>
      </w:r>
    </w:p>
    <w:p w:rsidR="00A6295E" w:rsidRPr="00A6295E" w:rsidRDefault="00A6295E" w:rsidP="00A6295E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</w:p>
    <w:p w:rsidR="00A6295E" w:rsidRPr="00A6295E" w:rsidRDefault="00A6295E" w:rsidP="00A6295E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A6295E">
        <w:rPr>
          <w:rFonts w:ascii="Arial" w:hAnsi="Arial" w:cs="Arial"/>
          <w:sz w:val="22"/>
          <w:szCs w:val="22"/>
        </w:rPr>
        <w:t>Reconvene in open session pursuant to WI Statutes Section 19.85 (2).</w:t>
      </w:r>
    </w:p>
    <w:p w:rsidR="00A6295E" w:rsidRPr="00A6295E" w:rsidRDefault="00A6295E" w:rsidP="00A6295E">
      <w:pPr>
        <w:autoSpaceDE w:val="0"/>
        <w:autoSpaceDN w:val="0"/>
        <w:adjustRightInd w:val="0"/>
        <w:ind w:firstLine="360"/>
        <w:rPr>
          <w:rFonts w:ascii="Arial" w:hAnsi="Arial" w:cs="Arial"/>
          <w:sz w:val="22"/>
          <w:szCs w:val="22"/>
        </w:rPr>
      </w:pPr>
    </w:p>
    <w:p w:rsidR="00A6295E" w:rsidRPr="00A6295E" w:rsidRDefault="00A6295E" w:rsidP="00A6295E">
      <w:pPr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  <w:sz w:val="22"/>
          <w:szCs w:val="22"/>
        </w:rPr>
      </w:pPr>
      <w:r w:rsidRPr="00A6295E">
        <w:rPr>
          <w:rFonts w:ascii="Arial" w:hAnsi="Arial" w:cs="Arial"/>
          <w:sz w:val="22"/>
          <w:szCs w:val="22"/>
        </w:rPr>
        <w:t>Possible action from closed session.</w:t>
      </w:r>
    </w:p>
    <w:p w:rsidR="00D0356B" w:rsidRPr="00324A7F" w:rsidRDefault="00D0356B" w:rsidP="00D0356B">
      <w:pPr>
        <w:rPr>
          <w:rFonts w:ascii="Arial" w:hAnsi="Arial" w:cs="Arial"/>
          <w:sz w:val="22"/>
          <w:szCs w:val="22"/>
        </w:rPr>
      </w:pPr>
    </w:p>
    <w:p w:rsidR="00D0356B" w:rsidRPr="00324A7F" w:rsidRDefault="00D0356B" w:rsidP="00D0356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24A7F">
        <w:rPr>
          <w:rFonts w:ascii="Arial" w:hAnsi="Arial" w:cs="Arial"/>
          <w:sz w:val="22"/>
          <w:szCs w:val="22"/>
        </w:rPr>
        <w:t xml:space="preserve"> New business.</w:t>
      </w:r>
    </w:p>
    <w:p w:rsidR="00D0356B" w:rsidRPr="00324A7F" w:rsidRDefault="00D0356B" w:rsidP="00D0356B">
      <w:pPr>
        <w:pStyle w:val="ListParagraph"/>
        <w:rPr>
          <w:rFonts w:ascii="Arial" w:hAnsi="Arial" w:cs="Arial"/>
          <w:sz w:val="22"/>
          <w:szCs w:val="22"/>
        </w:rPr>
      </w:pPr>
    </w:p>
    <w:p w:rsidR="00D0356B" w:rsidRPr="00324A7F" w:rsidRDefault="00D0356B" w:rsidP="00D0356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24A7F">
        <w:rPr>
          <w:rFonts w:ascii="Arial" w:hAnsi="Arial" w:cs="Arial"/>
          <w:sz w:val="22"/>
          <w:szCs w:val="22"/>
        </w:rPr>
        <w:t xml:space="preserve"> Adjourn.</w:t>
      </w:r>
    </w:p>
    <w:p w:rsidR="00D0356B" w:rsidRDefault="00D0356B" w:rsidP="00D0356B">
      <w:pPr>
        <w:rPr>
          <w:rFonts w:ascii="Arial" w:hAnsi="Arial" w:cs="Arial"/>
          <w:sz w:val="18"/>
          <w:szCs w:val="18"/>
        </w:rPr>
      </w:pPr>
    </w:p>
    <w:p w:rsidR="00D0356B" w:rsidRDefault="00D0356B" w:rsidP="00D0356B">
      <w:pPr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Notice is hereby given that action by the board may be taken on any of the items that are described or listed in this agenda.</w:t>
      </w:r>
    </w:p>
    <w:p w:rsidR="00D0356B" w:rsidRDefault="00D0356B" w:rsidP="00D0356B">
      <w:pPr>
        <w:ind w:left="360"/>
        <w:jc w:val="center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Please call 920 448-4410 if you cannot attend this meeting.</w:t>
      </w:r>
    </w:p>
    <w:p w:rsidR="00D0356B" w:rsidRDefault="00D0356B" w:rsidP="00D0356B">
      <w:pPr>
        <w:rPr>
          <w:rFonts w:ascii="Arial" w:hAnsi="Arial" w:cs="Arial"/>
          <w:sz w:val="16"/>
          <w:szCs w:val="16"/>
        </w:rPr>
      </w:pPr>
    </w:p>
    <w:p w:rsidR="00D0356B" w:rsidRDefault="00D0356B" w:rsidP="00D0356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Any person wishing to attend who requires special accommodation because of disability should contact NFLS at 920 448-4410 at least two days prior to the meeting so that arrangements can be made.</w:t>
      </w:r>
    </w:p>
    <w:p w:rsidR="00D0356B" w:rsidRDefault="00D0356B" w:rsidP="00D0356B">
      <w:pPr>
        <w:jc w:val="center"/>
        <w:rPr>
          <w:rFonts w:ascii="Arial" w:hAnsi="Arial" w:cs="Arial"/>
          <w:sz w:val="16"/>
          <w:szCs w:val="16"/>
        </w:rPr>
      </w:pPr>
    </w:p>
    <w:p w:rsidR="00D0356B" w:rsidRDefault="00D0356B" w:rsidP="00D0356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Attachments:</w:t>
      </w:r>
    </w:p>
    <w:p w:rsidR="00315125" w:rsidRPr="00315125" w:rsidRDefault="004A06AF" w:rsidP="0031512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10/11/</w:t>
      </w:r>
      <w:proofErr w:type="gramStart"/>
      <w:r>
        <w:rPr>
          <w:rFonts w:ascii="Arial" w:hAnsi="Arial" w:cs="Arial"/>
          <w:sz w:val="16"/>
          <w:szCs w:val="16"/>
        </w:rPr>
        <w:t xml:space="preserve">2016 </w:t>
      </w:r>
      <w:r w:rsidR="00D0356B">
        <w:rPr>
          <w:rFonts w:ascii="Arial" w:hAnsi="Arial" w:cs="Arial"/>
          <w:sz w:val="16"/>
          <w:szCs w:val="16"/>
        </w:rPr>
        <w:t xml:space="preserve"> Minutes</w:t>
      </w:r>
      <w:proofErr w:type="gramEnd"/>
      <w:r w:rsidR="00315125">
        <w:rPr>
          <w:rFonts w:ascii="Arial" w:hAnsi="Arial" w:cs="Arial"/>
          <w:sz w:val="16"/>
          <w:szCs w:val="16"/>
        </w:rPr>
        <w:tab/>
      </w:r>
      <w:r w:rsidR="00315125">
        <w:rPr>
          <w:rFonts w:ascii="Arial" w:hAnsi="Arial" w:cs="Arial"/>
          <w:sz w:val="16"/>
          <w:szCs w:val="16"/>
        </w:rPr>
        <w:tab/>
      </w:r>
      <w:r w:rsidR="00315125">
        <w:rPr>
          <w:rFonts w:ascii="Arial" w:hAnsi="Arial" w:cs="Arial"/>
          <w:sz w:val="16"/>
          <w:szCs w:val="16"/>
        </w:rPr>
        <w:tab/>
      </w:r>
      <w:r w:rsidR="00315125">
        <w:rPr>
          <w:rFonts w:ascii="Arial" w:hAnsi="Arial" w:cs="Arial"/>
          <w:sz w:val="16"/>
          <w:szCs w:val="16"/>
        </w:rPr>
        <w:tab/>
      </w:r>
      <w:r w:rsidR="00315125">
        <w:rPr>
          <w:rFonts w:ascii="Arial" w:hAnsi="Arial" w:cs="Arial"/>
          <w:sz w:val="16"/>
          <w:szCs w:val="16"/>
        </w:rPr>
        <w:tab/>
        <w:t>Director’s Report</w:t>
      </w:r>
    </w:p>
    <w:p w:rsidR="00EE14E5" w:rsidRPr="00A913E9" w:rsidRDefault="004A06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September and </w:t>
      </w:r>
      <w:r w:rsidR="00D0356B">
        <w:rPr>
          <w:rFonts w:ascii="Arial" w:hAnsi="Arial" w:cs="Arial"/>
          <w:sz w:val="16"/>
          <w:szCs w:val="16"/>
        </w:rPr>
        <w:t>October Financial Statement</w:t>
      </w:r>
      <w:r>
        <w:rPr>
          <w:rFonts w:ascii="Arial" w:hAnsi="Arial" w:cs="Arial"/>
          <w:sz w:val="16"/>
          <w:szCs w:val="16"/>
        </w:rPr>
        <w:t>s</w:t>
      </w:r>
      <w:r w:rsidR="00315125">
        <w:rPr>
          <w:rFonts w:ascii="Arial" w:hAnsi="Arial" w:cs="Arial"/>
          <w:sz w:val="16"/>
          <w:szCs w:val="16"/>
        </w:rPr>
        <w:tab/>
      </w:r>
      <w:r w:rsidR="00315125">
        <w:rPr>
          <w:rFonts w:ascii="Arial" w:hAnsi="Arial" w:cs="Arial"/>
          <w:sz w:val="16"/>
          <w:szCs w:val="16"/>
        </w:rPr>
        <w:tab/>
      </w:r>
      <w:r w:rsidR="00315125">
        <w:rPr>
          <w:rFonts w:ascii="Arial" w:hAnsi="Arial" w:cs="Arial"/>
          <w:sz w:val="16"/>
          <w:szCs w:val="16"/>
        </w:rPr>
        <w:tab/>
        <w:t>Strategic Plan Update</w:t>
      </w:r>
    </w:p>
    <w:sectPr w:rsidR="00EE14E5" w:rsidRPr="00A91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F6DCF"/>
    <w:multiLevelType w:val="hybridMultilevel"/>
    <w:tmpl w:val="3EFE1846"/>
    <w:lvl w:ilvl="0" w:tplc="355C5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F88A498">
      <w:numFmt w:val="none"/>
      <w:lvlText w:val=""/>
      <w:lvlJc w:val="left"/>
      <w:pPr>
        <w:tabs>
          <w:tab w:val="num" w:pos="270"/>
        </w:tabs>
        <w:ind w:left="-90" w:firstLine="0"/>
      </w:pPr>
      <w:rPr>
        <w:rFonts w:cs="Times New Roman"/>
      </w:rPr>
    </w:lvl>
    <w:lvl w:ilvl="2" w:tplc="C33C6024">
      <w:numFmt w:val="none"/>
      <w:lvlText w:val=""/>
      <w:lvlJc w:val="left"/>
      <w:pPr>
        <w:tabs>
          <w:tab w:val="num" w:pos="270"/>
        </w:tabs>
        <w:ind w:left="-90" w:firstLine="0"/>
      </w:pPr>
      <w:rPr>
        <w:rFonts w:cs="Times New Roman"/>
      </w:rPr>
    </w:lvl>
    <w:lvl w:ilvl="3" w:tplc="AFD06EF0">
      <w:numFmt w:val="none"/>
      <w:lvlText w:val=""/>
      <w:lvlJc w:val="left"/>
      <w:pPr>
        <w:tabs>
          <w:tab w:val="num" w:pos="270"/>
        </w:tabs>
        <w:ind w:left="-90" w:firstLine="0"/>
      </w:pPr>
      <w:rPr>
        <w:rFonts w:cs="Times New Roman"/>
      </w:rPr>
    </w:lvl>
    <w:lvl w:ilvl="4" w:tplc="6CB00498">
      <w:numFmt w:val="none"/>
      <w:lvlText w:val=""/>
      <w:lvlJc w:val="left"/>
      <w:pPr>
        <w:tabs>
          <w:tab w:val="num" w:pos="270"/>
        </w:tabs>
        <w:ind w:left="-90" w:firstLine="0"/>
      </w:pPr>
      <w:rPr>
        <w:rFonts w:cs="Times New Roman"/>
      </w:rPr>
    </w:lvl>
    <w:lvl w:ilvl="5" w:tplc="A13AE066">
      <w:numFmt w:val="none"/>
      <w:lvlText w:val=""/>
      <w:lvlJc w:val="left"/>
      <w:pPr>
        <w:tabs>
          <w:tab w:val="num" w:pos="270"/>
        </w:tabs>
        <w:ind w:left="-90" w:firstLine="0"/>
      </w:pPr>
      <w:rPr>
        <w:rFonts w:cs="Times New Roman"/>
      </w:rPr>
    </w:lvl>
    <w:lvl w:ilvl="6" w:tplc="5CF8F7FE">
      <w:numFmt w:val="none"/>
      <w:lvlText w:val=""/>
      <w:lvlJc w:val="left"/>
      <w:pPr>
        <w:tabs>
          <w:tab w:val="num" w:pos="270"/>
        </w:tabs>
        <w:ind w:left="-90" w:firstLine="0"/>
      </w:pPr>
      <w:rPr>
        <w:rFonts w:cs="Times New Roman"/>
      </w:rPr>
    </w:lvl>
    <w:lvl w:ilvl="7" w:tplc="5D60B764">
      <w:numFmt w:val="none"/>
      <w:lvlText w:val=""/>
      <w:lvlJc w:val="left"/>
      <w:pPr>
        <w:tabs>
          <w:tab w:val="num" w:pos="270"/>
        </w:tabs>
        <w:ind w:left="-90" w:firstLine="0"/>
      </w:pPr>
      <w:rPr>
        <w:rFonts w:cs="Times New Roman"/>
      </w:rPr>
    </w:lvl>
    <w:lvl w:ilvl="8" w:tplc="2034D88A">
      <w:numFmt w:val="none"/>
      <w:lvlText w:val=""/>
      <w:lvlJc w:val="left"/>
      <w:pPr>
        <w:tabs>
          <w:tab w:val="num" w:pos="270"/>
        </w:tabs>
        <w:ind w:left="-9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6B"/>
    <w:rsid w:val="00315125"/>
    <w:rsid w:val="00324A7F"/>
    <w:rsid w:val="004A06AF"/>
    <w:rsid w:val="00951B1C"/>
    <w:rsid w:val="00A6295E"/>
    <w:rsid w:val="00A913E9"/>
    <w:rsid w:val="00AC5D1A"/>
    <w:rsid w:val="00D0356B"/>
    <w:rsid w:val="00DB0A1B"/>
    <w:rsid w:val="00FD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121DB0-335E-478F-84CB-FC4B4972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56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semiHidden/>
    <w:unhideWhenUsed/>
    <w:rsid w:val="00D0356B"/>
    <w:pPr>
      <w:ind w:left="2160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D03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7</cp:revision>
  <dcterms:created xsi:type="dcterms:W3CDTF">2016-11-30T21:18:00Z</dcterms:created>
  <dcterms:modified xsi:type="dcterms:W3CDTF">2016-12-01T19:47:00Z</dcterms:modified>
</cp:coreProperties>
</file>